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e1b084236c4e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KARSTEN WINTHER-HANSEN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KARSTEN WINTHER-HANSEN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30572a65a147ac"/>
      <w:footerReference xmlns:r="http://schemas.openxmlformats.org/officeDocument/2006/relationships" w:type="default" r:id="R21d5a74fc19643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KARSTEN WINTHER-HANSEN AS   ·   Org.nr 915 076 963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KARSTEN WINTHER-HANSEN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30572a65a147ac" /><Relationship Type="http://schemas.openxmlformats.org/officeDocument/2006/relationships/footer" Target="/word/footer1.xml" Id="R21d5a74fc196433e" /></Relationships>
</file>