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31e890673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93749a2944f8c"/>
      <w:footerReference xmlns:r="http://schemas.openxmlformats.org/officeDocument/2006/relationships" w:type="default" r:id="Rc6b588c46fd7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ABERG INVEST AS   ·   Org.nr 915 059 872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93749a2944f8c" /><Relationship Type="http://schemas.openxmlformats.org/officeDocument/2006/relationships/footer" Target="/word/footer1.xml" Id="Rc6b588c46fd74adf" /></Relationships>
</file>