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d683b50c544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ALKASKA AS.</w:t>
      </w:r>
    </w:p>
    <w:sectPr>
      <w:headerReference xmlns:r="http://schemas.openxmlformats.org/officeDocument/2006/relationships" w:type="default" r:id="R57b280da2a9242c9"/>
      <w:footerReference xmlns:r="http://schemas.openxmlformats.org/officeDocument/2006/relationships" w:type="default" r:id="R9566225014b8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280da2a9242c9" /><Relationship Type="http://schemas.openxmlformats.org/officeDocument/2006/relationships/footer" Target="/word/footer1.xml" Id="R9566225014b84c4c" /></Relationships>
</file>