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b1329f5d34e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ALKASKA AS, org.nr 915 043 607,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ce6d63b9431345fe"/>
      <w:footerReference xmlns:r="http://schemas.openxmlformats.org/officeDocument/2006/relationships" w:type="default" r:id="R28e1855ae60e45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6d63b9431345fe" /><Relationship Type="http://schemas.openxmlformats.org/officeDocument/2006/relationships/footer" Target="/word/footer1.xml" Id="R28e1855ae60e4568" /></Relationships>
</file>