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dacb7125e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SCANMUDRING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SCANMUDRING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9f0a37ea4491d"/>
      <w:footerReference xmlns:r="http://schemas.openxmlformats.org/officeDocument/2006/relationships" w:type="default" r:id="R028c61b860c0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SCANMUDRING AS   ·   Org.nr 915 027 334   ·   Gismerøyveien 151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SCANMUDRING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9f0a37ea4491d" /><Relationship Type="http://schemas.openxmlformats.org/officeDocument/2006/relationships/footer" Target="/word/footer1.xml" Id="R028c61b860c04dc5" /></Relationships>
</file>