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3b6162fcc47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JAKOBSEN REGNSKAP ARS. DA</w:t>
      </w:r>
    </w:p>
    <w:sectPr>
      <w:headerReference xmlns:r="http://schemas.openxmlformats.org/officeDocument/2006/relationships" w:type="default" r:id="R0b70e49e6ba54dce"/>
      <w:footerReference xmlns:r="http://schemas.openxmlformats.org/officeDocument/2006/relationships" w:type="default" r:id="R356ee24ea381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0e49e6ba54dce" /><Relationship Type="http://schemas.openxmlformats.org/officeDocument/2006/relationships/footer" Target="/word/footer1.xml" Id="R356ee24ea381496d" /></Relationships>
</file>