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f6924890f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9d100fae347e4"/>
      <w:footerReference xmlns:r="http://schemas.openxmlformats.org/officeDocument/2006/relationships" w:type="default" r:id="Rb42b7828a662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 CONSULTING AS   ·   Org.nr 914 725 259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9d100fae347e4" /><Relationship Type="http://schemas.openxmlformats.org/officeDocument/2006/relationships/footer" Target="/word/footer1.xml" Id="Rb42b7828a662472b" /></Relationships>
</file>