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c9692b66c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f44a19dcb4e89"/>
      <w:footerReference xmlns:r="http://schemas.openxmlformats.org/officeDocument/2006/relationships" w:type="default" r:id="Ra5d8d554edba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TONTO AS   ·   Org.nr 914 723 183   ·   Bjørkås terrasse 102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f44a19dcb4e89" /><Relationship Type="http://schemas.openxmlformats.org/officeDocument/2006/relationships/footer" Target="/word/footer1.xml" Id="Ra5d8d554edba4cc1" /></Relationships>
</file>