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6e45afdab44c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EIKA ØKONOMI ASKIM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EIKA ØKONOMI ASKIM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b5edce74a04e5d"/>
      <w:footerReference xmlns:r="http://schemas.openxmlformats.org/officeDocument/2006/relationships" w:type="default" r:id="Rb5507c4f34f44c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ASKIM AS   ·   Org.nr 914 716 616   ·   Stasjonsmester Frosts gate 18   ·   1830 ASKIM   ·   Tlf. 69 10 94 00   ·   post@onac.no   ·   www.eikaokonomi.no/ost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ASKIM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b5edce74a04e5d" /><Relationship Type="http://schemas.openxmlformats.org/officeDocument/2006/relationships/footer" Target="/word/footer1.xml" Id="Rb5507c4f34f44c76" /></Relationships>
</file>