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bf912e739644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HAMAR FARVEHANDEL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HAMAR FARVEHANDEL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400da5128b42c6"/>
      <w:footerReference xmlns:r="http://schemas.openxmlformats.org/officeDocument/2006/relationships" w:type="default" r:id="Radd08678db5e48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HAMAR FARVEHANDEL AS   ·   Org.nr 914 149 673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HAMAR FARVEHANDEL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400da5128b42c6" /><Relationship Type="http://schemas.openxmlformats.org/officeDocument/2006/relationships/footer" Target="/word/footer1.xml" Id="Radd08678db5e4893" /></Relationships>
</file>