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69271e218848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CATOS BETONGSAGING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CATOS BETONGSAGING AS</w:t>
      </w:r>
    </w:p>
    <w:sectPr>
      <w:headerReference xmlns:r="http://schemas.openxmlformats.org/officeDocument/2006/relationships" w:type="default" r:id="Rda5b9f5f57a14580"/>
      <w:footerReference xmlns:r="http://schemas.openxmlformats.org/officeDocument/2006/relationships" w:type="default" r:id="R4fb8d1a10a594d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CATOS BETONGSAGING AS   ·   Org.nr 914 117 321   ·   Bentsrudsvingen 2   ·   3083 HOLMESTRAND   ·   cato@catosbetongsaging.no   ·   www.catosbetongsaging.no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CATOS BETONGSAGING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5b9f5f57a14580" /><Relationship Type="http://schemas.openxmlformats.org/officeDocument/2006/relationships/footer" Target="/word/footer1.xml" Id="R4fb8d1a10a594dc8" /></Relationships>
</file>