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bc8e35b4bc48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TOP WORK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TOP WORK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66ab1ba84343e4"/>
      <w:footerReference xmlns:r="http://schemas.openxmlformats.org/officeDocument/2006/relationships" w:type="default" r:id="R924670bed9704c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TOP WORK AS   ·   Org.nr 913 999 916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TOP WORK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66ab1ba84343e4" /><Relationship Type="http://schemas.openxmlformats.org/officeDocument/2006/relationships/footer" Target="/word/footer1.xml" Id="R924670bed9704c4e" /></Relationships>
</file>