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3c3f8b42f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ANNAMME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ANNAMME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c184ee4f14e08"/>
      <w:footerReference xmlns:r="http://schemas.openxmlformats.org/officeDocument/2006/relationships" w:type="default" r:id="R5d0cbfdb8d90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ANNAMME AS   ·   Org.nr 913 947 762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ANNAMME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c184ee4f14e08" /><Relationship Type="http://schemas.openxmlformats.org/officeDocument/2006/relationships/footer" Target="/word/footer1.xml" Id="R5d0cbfdb8d904816" /></Relationships>
</file>