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b5f221bad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OG RØYKEN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OG RØYKEN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8609c00284fc8"/>
      <w:footerReference xmlns:r="http://schemas.openxmlformats.org/officeDocument/2006/relationships" w:type="default" r:id="Rf54beede3da3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RØYKEN RØR AS   ·   Org.nr 913 928 113   ·   Torsrudveien 19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RØYKEN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8609c00284fc8" /><Relationship Type="http://schemas.openxmlformats.org/officeDocument/2006/relationships/footer" Target="/word/footer1.xml" Id="Rf54beede3da34540" /></Relationships>
</file>