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36ac733af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MAILUND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MAILUND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113526ee04db5"/>
      <w:footerReference xmlns:r="http://schemas.openxmlformats.org/officeDocument/2006/relationships" w:type="default" r:id="R60f619372e7b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MAILUND 1 AS   ·   Org.nr 913 783 239   ·   Trøgstadveien 488   ·   1814 ASKIM   ·   martha.krog@gmail.com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MAILUND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113526ee04db5" /><Relationship Type="http://schemas.openxmlformats.org/officeDocument/2006/relationships/footer" Target="/word/footer1.xml" Id="R60f619372e7b4f36" /></Relationships>
</file>