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49e3d0e94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LEIRVIKÅSEN 39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LEIRVIKÅSEN 39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a6ce3df684ce4"/>
      <w:footerReference xmlns:r="http://schemas.openxmlformats.org/officeDocument/2006/relationships" w:type="default" r:id="R21d02ad54b6a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LEIRVIKÅSEN 39 AS   ·   Org.nr 913 635 191   ·   Leirvikåsen 39   ·   5179 GODVIK   ·   Tlf. 55 30 18 80   ·   post@bodoni.no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LEIRVIKÅSEN 39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a6ce3df684ce4" /><Relationship Type="http://schemas.openxmlformats.org/officeDocument/2006/relationships/footer" Target="/word/footer1.xml" Id="R21d02ad54b6a42c1" /></Relationships>
</file>