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19ff0a239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b8ac968054f71"/>
      <w:footerReference xmlns:r="http://schemas.openxmlformats.org/officeDocument/2006/relationships" w:type="default" r:id="R42777ddb6337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ELEKTRO AS   ·   Org.nr 913 552 113   ·   Brannstasjonsveien 10   ·   4312 SANDNES   ·   Tlf. 51 66 15 00   ·   post@activeel.no   ·   www.active-elektro.no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b8ac968054f71" /><Relationship Type="http://schemas.openxmlformats.org/officeDocument/2006/relationships/footer" Target="/word/footer1.xml" Id="R42777ddb633740c3" /></Relationships>
</file>