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7870114ed74c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KIRELO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KIRELO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9bb9d60db34e8b"/>
      <w:footerReference xmlns:r="http://schemas.openxmlformats.org/officeDocument/2006/relationships" w:type="default" r:id="R29a7b3adc66741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KIRELO AS   ·   Org.nr 913 515 420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KIRELO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9bb9d60db34e8b" /><Relationship Type="http://schemas.openxmlformats.org/officeDocument/2006/relationships/footer" Target="/word/footer1.xml" Id="R29a7b3adc66741c4" /></Relationships>
</file>