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f285f5bba841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BYGG1 VIKERSUND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BYGG1 VIKERSUND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bd3c98a7ec49ba"/>
      <w:footerReference xmlns:r="http://schemas.openxmlformats.org/officeDocument/2006/relationships" w:type="default" r:id="R2d97595d1778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BYGG1 VIKERSUND AS   ·   Org.nr 913 508 319   ·   Austadveien 1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BYGG1 VIKERSUND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bd3c98a7ec49ba" /><Relationship Type="http://schemas.openxmlformats.org/officeDocument/2006/relationships/footer" Target="/word/footer1.xml" Id="R2d97595d17784c56" /></Relationships>
</file>