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4d4e4d93a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SAFETY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SAFETY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001e26f4a42a2"/>
      <w:footerReference xmlns:r="http://schemas.openxmlformats.org/officeDocument/2006/relationships" w:type="default" r:id="R0ab4ccfa229f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SAFETY EQUIPMENT AS   ·   Org.nr 913 334 337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SAFETY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001e26f4a42a2" /><Relationship Type="http://schemas.openxmlformats.org/officeDocument/2006/relationships/footer" Target="/word/footer1.xml" Id="R0ab4ccfa229f4d82" /></Relationships>
</file>