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0ca3758b742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SEABROKERS HEAVY MACHINERY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SEABROKERS HEAVY MACHINERY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f4e621e9e54e25"/>
      <w:footerReference xmlns:r="http://schemas.openxmlformats.org/officeDocument/2006/relationships" w:type="default" r:id="Ra2707599b8b3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SEABROKERS HEAVY MACHINERY AS   ·   Org.nr 913 065 077   ·   Forusbeen 78   ·   4033 STAVANGER   ·   ommund.vareberg@seabrokers.no   ·   www.seabrokers.no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SEABROKERS HEAVY MACHINERY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4e621e9e54e25" /><Relationship Type="http://schemas.openxmlformats.org/officeDocument/2006/relationships/footer" Target="/word/footer1.xml" Id="Ra2707599b8b348d0" /></Relationships>
</file>