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e5ad49eab6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EL-GENIET AS.</w:t>
      </w:r>
    </w:p>
    <w:sectPr>
      <w:headerReference xmlns:r="http://schemas.openxmlformats.org/officeDocument/2006/relationships" w:type="default" r:id="Rd9e08cf74df2489d"/>
      <w:footerReference xmlns:r="http://schemas.openxmlformats.org/officeDocument/2006/relationships" w:type="default" r:id="Rd2c410597c96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08cf74df2489d" /><Relationship Type="http://schemas.openxmlformats.org/officeDocument/2006/relationships/footer" Target="/word/footer1.xml" Id="Rd2c410597c964a40" /></Relationships>
</file>