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54afe8f76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dd4541abe463c"/>
      <w:footerReference xmlns:r="http://schemas.openxmlformats.org/officeDocument/2006/relationships" w:type="default" r:id="R98798adcb427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GUSTAFSSON INVEST AS   ·   Org.nr 912 995 658   ·   Brannstasjonsveien 20   ·   4312 SANDNES   ·   Tlf. 51 66 60 95   ·   stig@brlie.no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d4541abe463c" /><Relationship Type="http://schemas.openxmlformats.org/officeDocument/2006/relationships/footer" Target="/word/footer1.xml" Id="R98798adcb4274c59" /></Relationships>
</file>