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83c54ebb04c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ARKITEKTKVARTALET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ARKITEKTKVARTALET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a47b45889f4c7d"/>
      <w:footerReference xmlns:r="http://schemas.openxmlformats.org/officeDocument/2006/relationships" w:type="default" r:id="Rbb8076223b2d49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ARKITEKTKVARTALET III AS   ·   Org.nr 912 980 774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ARKITEKTKVARTALET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a47b45889f4c7d" /><Relationship Type="http://schemas.openxmlformats.org/officeDocument/2006/relationships/footer" Target="/word/footer1.xml" Id="Rbb8076223b2d498b" /></Relationships>
</file>