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49c812e60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VISMA TREASURY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VISMA TREASURY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03f7025ff40c9"/>
      <w:footerReference xmlns:r="http://schemas.openxmlformats.org/officeDocument/2006/relationships" w:type="default" r:id="R530d5f736be3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VISMA TREASURY AS   ·   Org.nr 912 855 481   ·   Karenslyst allé 56   ·   0277 OSLO   ·   www.visma.no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VISMA TREASURY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03f7025ff40c9" /><Relationship Type="http://schemas.openxmlformats.org/officeDocument/2006/relationships/footer" Target="/word/footer1.xml" Id="R530d5f736be3404b" /></Relationships>
</file>