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1fe29106e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b141c95fc42f8"/>
      <w:footerReference xmlns:r="http://schemas.openxmlformats.org/officeDocument/2006/relationships" w:type="default" r:id="R29d6a1fe73d9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OBV EIENDOM AS   ·   Org.nr 912 814 734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b141c95fc42f8" /><Relationship Type="http://schemas.openxmlformats.org/officeDocument/2006/relationships/footer" Target="/word/footer1.xml" Id="R29d6a1fe73d9452d" /></Relationships>
</file>