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33fe47025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MONTER EIENDOM AS, org.nr 912 700 607,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2b4537c6054d4f5f"/>
      <w:footerReference xmlns:r="http://schemas.openxmlformats.org/officeDocument/2006/relationships" w:type="default" r:id="Rfedb85948bb4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537c6054d4f5f" /><Relationship Type="http://schemas.openxmlformats.org/officeDocument/2006/relationships/footer" Target="/word/footer1.xml" Id="Rfedb85948bb44d59" /></Relationships>
</file>