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54c14115549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Bagn,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VALDRES AS</w:t>
      </w:r>
    </w:p>
    <w:sectPr>
      <w:headerReference xmlns:r="http://schemas.openxmlformats.org/officeDocument/2006/relationships" w:type="default" r:id="R7b2c7c6d7dee4486"/>
      <w:footerReference xmlns:r="http://schemas.openxmlformats.org/officeDocument/2006/relationships" w:type="default" r:id="Rd5f4cce020a4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VALDRES AS   ·   Org.nr 912 683 052   ·   Valdrestunet   ·   2930 BAGN   ·   Tlf. 61 34 89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c7c6d7dee4486" /><Relationship Type="http://schemas.openxmlformats.org/officeDocument/2006/relationships/footer" Target="/word/footer1.xml" Id="Rd5f4cce020a440e1" /></Relationships>
</file>