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c572f6e03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IRENE LANDFALD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IRENE LANDFALD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e44eddf3248df"/>
      <w:footerReference xmlns:r="http://schemas.openxmlformats.org/officeDocument/2006/relationships" w:type="default" r:id="R0c7b0706b52f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IRENE LANDFALD   ·   Org.nr 912 541 789   ·   Bjørnstjerne Bjørnsons gate 110   ·   3044 DRAMMEN   ·   irene.landfald@gmail.com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IRENE LANDFALD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e44eddf3248df" /><Relationship Type="http://schemas.openxmlformats.org/officeDocument/2006/relationships/footer" Target="/word/footer1.xml" Id="R0c7b0706b52f4c95" /></Relationships>
</file>