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c2a8414dc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 REHAB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 REHAB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bd68e161044c3"/>
      <w:footerReference xmlns:r="http://schemas.openxmlformats.org/officeDocument/2006/relationships" w:type="default" r:id="R8bf7de823073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REHAB AS   ·   Org.nr 912 413 748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REHAB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bd68e161044c3" /><Relationship Type="http://schemas.openxmlformats.org/officeDocument/2006/relationships/footer" Target="/word/footer1.xml" Id="R8bf7de82307341f5" /></Relationships>
</file>