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429293efa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BILSELSKAP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BILSELSKAP AS</w:t>
      </w:r>
    </w:p>
    <w:sectPr>
      <w:headerReference xmlns:r="http://schemas.openxmlformats.org/officeDocument/2006/relationships" w:type="default" r:id="R9194e9f98d504528"/>
      <w:footerReference xmlns:r="http://schemas.openxmlformats.org/officeDocument/2006/relationships" w:type="default" r:id="Rf75d29d2a7b0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4e9f98d504528" /><Relationship Type="http://schemas.openxmlformats.org/officeDocument/2006/relationships/footer" Target="/word/footer1.xml" Id="Rf75d29d2a7b047b9" /></Relationships>
</file>