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dc2db4e3c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STARTUPLAB FOUNDERS FUND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STARTUPLAB FOUNDERS FUND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755f83ecf4289"/>
      <w:footerReference xmlns:r="http://schemas.openxmlformats.org/officeDocument/2006/relationships" w:type="default" r:id="R5b0a4b072adf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755f83ecf4289" /><Relationship Type="http://schemas.openxmlformats.org/officeDocument/2006/relationships/footer" Target="/word/footer1.xml" Id="R5b0a4b072adf4d11" /></Relationships>
</file>