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172f39aab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CONGAS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CONGAS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19c0fafec4d95"/>
      <w:footerReference xmlns:r="http://schemas.openxmlformats.org/officeDocument/2006/relationships" w:type="default" r:id="Rc83dce5c4ed6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CONGAS AS   ·   Org.nr 912 359 751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19c0fafec4d95" /><Relationship Type="http://schemas.openxmlformats.org/officeDocument/2006/relationships/footer" Target="/word/footer1.xml" Id="Rc83dce5c4ed6429e" /></Relationships>
</file>