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cfc3b074e4e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ATLE OG MARTIN AAMODT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OG MARTIN AAMODT AS</w:t>
      </w:r>
    </w:p>
    <w:sectPr>
      <w:headerReference xmlns:r="http://schemas.openxmlformats.org/officeDocument/2006/relationships" w:type="default" r:id="R6db1a023e62c4dae"/>
      <w:footerReference xmlns:r="http://schemas.openxmlformats.org/officeDocument/2006/relationships" w:type="default" r:id="R4902983d40d0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b1a023e62c4dae" /><Relationship Type="http://schemas.openxmlformats.org/officeDocument/2006/relationships/footer" Target="/word/footer1.xml" Id="R4902983d40d04586" /></Relationships>
</file>