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eb428596c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JOBSEN INVEST AS, org.nr 912 196 607,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eaf09eee77f44642"/>
      <w:footerReference xmlns:r="http://schemas.openxmlformats.org/officeDocument/2006/relationships" w:type="default" r:id="R6ba3403d73c7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09eee77f44642" /><Relationship Type="http://schemas.openxmlformats.org/officeDocument/2006/relationships/footer" Target="/word/footer1.xml" Id="R6ba3403d73c749de" /></Relationships>
</file>