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a75d2c63a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71b938af850848cc"/>
      <w:footerReference xmlns:r="http://schemas.openxmlformats.org/officeDocument/2006/relationships" w:type="default" r:id="Ref061886ac2b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938af850848cc" /><Relationship Type="http://schemas.openxmlformats.org/officeDocument/2006/relationships/footer" Target="/word/footer1.xml" Id="Ref061886ac2b4750" /></Relationships>
</file>