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78c80598f4e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RAKS AS</w:t>
      </w:r>
    </w:p>
    <w:sectPr>
      <w:headerReference xmlns:r="http://schemas.openxmlformats.org/officeDocument/2006/relationships" w:type="default" r:id="Rad73e72667fb49e5"/>
      <w:footerReference xmlns:r="http://schemas.openxmlformats.org/officeDocument/2006/relationships" w:type="default" r:id="R7b141fa73da6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RAKS AS   ·   Org.nr 911 978 199   ·   Løvhaugen 33A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3e72667fb49e5" /><Relationship Type="http://schemas.openxmlformats.org/officeDocument/2006/relationships/footer" Target="/word/footer1.xml" Id="R7b141fa73da64c2d" /></Relationships>
</file>