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5b96e9946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CANLUP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CANLUP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c77e55d71439d"/>
      <w:footerReference xmlns:r="http://schemas.openxmlformats.org/officeDocument/2006/relationships" w:type="default" r:id="R44a3d9472348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CANLUP AS   ·   Org.nr 911 956 160   ·   c/o Anders Rikheim, Bøkkerveien 42A   ·   0579 OSLO   ·   anders@canlup.no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CANLUP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c77e55d71439d" /><Relationship Type="http://schemas.openxmlformats.org/officeDocument/2006/relationships/footer" Target="/word/footer1.xml" Id="R44a3d947234841ab" /></Relationships>
</file>