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c2e0c1483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15968b3904ec4"/>
      <w:footerReference xmlns:r="http://schemas.openxmlformats.org/officeDocument/2006/relationships" w:type="default" r:id="Rad989d659ebf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ENTREPRENØR AS   ·   Org.nr 911 944 502   ·   Lørenveien 37   ·   0585 OSLO   ·   Tlf. 24 02 25 25   ·   post@flytas.no   ·   www.flytas.no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15968b3904ec4" /><Relationship Type="http://schemas.openxmlformats.org/officeDocument/2006/relationships/footer" Target="/word/footer1.xml" Id="Rad989d659ebf4827" /></Relationships>
</file>