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e9afea654242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MOLAND TOTAL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de12685e279a4fcf"/>
      <w:footerReference xmlns:r="http://schemas.openxmlformats.org/officeDocument/2006/relationships" w:type="default" r:id="R65ce9ff2f2e841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2685e279a4fcf" /><Relationship Type="http://schemas.openxmlformats.org/officeDocument/2006/relationships/footer" Target="/word/footer1.xml" Id="R65ce9ff2f2e8417b" /></Relationships>
</file>