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e3ca6f59c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GAARDER AS</w:t>
      </w:r>
    </w:p>
    <w:sectPr>
      <w:headerReference xmlns:r="http://schemas.openxmlformats.org/officeDocument/2006/relationships" w:type="default" r:id="Rb7bdd65c782a4216"/>
      <w:footerReference xmlns:r="http://schemas.openxmlformats.org/officeDocument/2006/relationships" w:type="default" r:id="R7737f5730da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GAARDER AS   ·   Org.nr 911 906 449   ·   Elveveien 34   ·   3262 LARVIK   ·   Tlf. 33 13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GAARDER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dd65c782a4216" /><Relationship Type="http://schemas.openxmlformats.org/officeDocument/2006/relationships/footer" Target="/word/footer1.xml" Id="R7737f5730da74762" /></Relationships>
</file>