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6dd52c57d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MAJESTETEN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MAJESTETEN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5aca930b94f51"/>
      <w:footerReference xmlns:r="http://schemas.openxmlformats.org/officeDocument/2006/relationships" w:type="default" r:id="R1f47dbb52657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MAJESTETEN AS   ·   Org.nr 911 903 040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MAJESTETEN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5aca930b94f51" /><Relationship Type="http://schemas.openxmlformats.org/officeDocument/2006/relationships/footer" Target="/word/footer1.xml" Id="R1f47dbb52657436d" /></Relationships>
</file>