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9534336dd45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FÆMUND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Røros,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FÆMUND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99cfee73c64f0c"/>
      <w:footerReference xmlns:r="http://schemas.openxmlformats.org/officeDocument/2006/relationships" w:type="default" r:id="R75efcc407d934c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FÆMUND   ·   Org.nr 911 893 932   ·   7374 RØROS   ·   Tlf. 72 41 11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FÆMUND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99cfee73c64f0c" /><Relationship Type="http://schemas.openxmlformats.org/officeDocument/2006/relationships/footer" Target="/word/footer1.xml" Id="R75efcc407d934c58" /></Relationships>
</file>