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028a35064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FOSSEKROEN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FOSSEKROEN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fbd3f3eabc4fc8"/>
      <w:footerReference xmlns:r="http://schemas.openxmlformats.org/officeDocument/2006/relationships" w:type="default" r:id="R12da4a9cc60d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FOSSEKROEN AS   ·   Org.nr 911 877 333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FOSSEKROEN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bd3f3eabc4fc8" /><Relationship Type="http://schemas.openxmlformats.org/officeDocument/2006/relationships/footer" Target="/word/footer1.xml" Id="R12da4a9cc60d42e6" /></Relationships>
</file>