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ee9d4d73343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FRAMNES FISKEINDUSTRI AS</w:t>
      </w:r>
    </w:p>
    <w:sectPr>
      <w:headerReference xmlns:r="http://schemas.openxmlformats.org/officeDocument/2006/relationships" w:type="default" r:id="Rd51ab4eefdd84570"/>
      <w:footerReference xmlns:r="http://schemas.openxmlformats.org/officeDocument/2006/relationships" w:type="default" r:id="R057173c65ecc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FRAMNES FISKEINDUSTRI AS   ·   Org.nr 911 807 939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FRAMNES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ab4eefdd84570" /><Relationship Type="http://schemas.openxmlformats.org/officeDocument/2006/relationships/footer" Target="/word/footer1.xml" Id="R057173c65ecc4dec" /></Relationships>
</file>