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16cec1ae0148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FRAMNES FISKEINDUSTRI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FRAMNES FISKEINDUSTRI AS</w:t>
      </w:r>
    </w:p>
    <w:sectPr>
      <w:headerReference xmlns:r="http://schemas.openxmlformats.org/officeDocument/2006/relationships" w:type="default" r:id="Rac627acee3bf4f8c"/>
      <w:footerReference xmlns:r="http://schemas.openxmlformats.org/officeDocument/2006/relationships" w:type="default" r:id="R526a685ebc4a4a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FRAMNES FISKEINDUSTRI AS   ·   Org.nr 911 807 939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FRAMNES FISKEINDUSTRI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627acee3bf4f8c" /><Relationship Type="http://schemas.openxmlformats.org/officeDocument/2006/relationships/footer" Target="/word/footer1.xml" Id="R526a685ebc4a4a12" /></Relationships>
</file>