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909a0a977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TANGERHOLEN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TANGERHOLEN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b80f50ce6416b"/>
      <w:footerReference xmlns:r="http://schemas.openxmlformats.org/officeDocument/2006/relationships" w:type="default" r:id="R57df1d8d1393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TANGERHOLEN 1 AS   ·   Org.nr 911 731 053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TANGERHOLEN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b80f50ce6416b" /><Relationship Type="http://schemas.openxmlformats.org/officeDocument/2006/relationships/footer" Target="/word/footer1.xml" Id="R57df1d8d13934cd4" /></Relationships>
</file>