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89be9d1df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MATGROSSISTEN BACCHUS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MATGROSSISTEN BACCHUS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a6bcd651543f0"/>
      <w:footerReference xmlns:r="http://schemas.openxmlformats.org/officeDocument/2006/relationships" w:type="default" r:id="R6bc4439ad15d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MATGROSSISTEN BACCHUS AS   ·   Org.nr 911 632 764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MATGROSSISTEN BACCHUS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a6bcd651543f0" /><Relationship Type="http://schemas.openxmlformats.org/officeDocument/2006/relationships/footer" Target="/word/footer1.xml" Id="R6bc4439ad15d4afb" /></Relationships>
</file>