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025b13ca9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JUNIORS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JUNIORS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12c04c14845a2"/>
      <w:footerReference xmlns:r="http://schemas.openxmlformats.org/officeDocument/2006/relationships" w:type="default" r:id="R9b772893c30b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12c04c14845a2" /><Relationship Type="http://schemas.openxmlformats.org/officeDocument/2006/relationships/footer" Target="/word/footer1.xml" Id="R9b772893c30b48d6" /></Relationships>
</file>