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f2557ef89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PARTNERBLIKK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PARTNERBLIKK AS</w:t>
      </w:r>
    </w:p>
    <w:sectPr>
      <w:headerReference xmlns:r="http://schemas.openxmlformats.org/officeDocument/2006/relationships" w:type="default" r:id="R3b0b938ca7204d02"/>
      <w:footerReference xmlns:r="http://schemas.openxmlformats.org/officeDocument/2006/relationships" w:type="default" r:id="R9d9c45297aa6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b938ca7204d02" /><Relationship Type="http://schemas.openxmlformats.org/officeDocument/2006/relationships/footer" Target="/word/footer1.xml" Id="R9d9c45297aa64c05" /></Relationships>
</file>